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2396" w14:textId="77777777" w:rsidR="002A1F63" w:rsidRPr="00987114" w:rsidRDefault="006642EC">
      <w:pPr>
        <w:rPr>
          <w:b/>
        </w:rPr>
      </w:pPr>
      <w:r w:rsidRPr="00987114">
        <w:rPr>
          <w:b/>
        </w:rPr>
        <w:t>BẢNG NIÊM YẾT CÔNG KHAI CÁC KHOẢN THU GÓP NĂM HỌC 2023-2024</w:t>
      </w:r>
    </w:p>
    <w:p w14:paraId="67A21FDC" w14:textId="77777777" w:rsidR="006642EC" w:rsidRPr="00987114" w:rsidRDefault="006642EC" w:rsidP="006F6D5B">
      <w:pPr>
        <w:jc w:val="center"/>
        <w:rPr>
          <w:b/>
        </w:rPr>
      </w:pPr>
      <w:r w:rsidRPr="00987114">
        <w:rPr>
          <w:b/>
        </w:rPr>
        <w:t xml:space="preserve">TRƯỜNG </w:t>
      </w:r>
      <w:r w:rsidR="001E535F" w:rsidRPr="00987114">
        <w:rPr>
          <w:b/>
        </w:rPr>
        <w:t>TIỂU HỌC TÂN DÂN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268"/>
        <w:gridCol w:w="2409"/>
      </w:tblGrid>
      <w:tr w:rsidR="00987114" w:rsidRPr="00987114" w14:paraId="16C1957A" w14:textId="77777777" w:rsidTr="00987114">
        <w:trPr>
          <w:trHeight w:val="26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D2A31" w14:textId="77777777" w:rsidR="00987114" w:rsidRPr="00987114" w:rsidRDefault="00987114" w:rsidP="00987114">
            <w:pPr>
              <w:spacing w:after="0" w:line="324" w:lineRule="auto"/>
              <w:ind w:left="-113" w:right="-113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987114">
              <w:rPr>
                <w:rFonts w:eastAsia="Times New Roman" w:cs="Times New Roman"/>
                <w:b/>
                <w:sz w:val="26"/>
                <w:szCs w:val="28"/>
              </w:rPr>
              <w:t>Danh mục các khoản thu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6985" w14:textId="77777777" w:rsidR="00987114" w:rsidRPr="00987114" w:rsidRDefault="00987114" w:rsidP="00987114">
            <w:pPr>
              <w:spacing w:after="0" w:line="324" w:lineRule="auto"/>
              <w:ind w:left="-113" w:right="-113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987114">
              <w:rPr>
                <w:rFonts w:eastAsia="Times New Roman" w:cs="Times New Roman"/>
                <w:b/>
                <w:sz w:val="26"/>
                <w:szCs w:val="28"/>
              </w:rPr>
              <w:t>Mức thu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51DB6" w14:textId="77777777" w:rsidR="00987114" w:rsidRPr="00987114" w:rsidRDefault="00987114" w:rsidP="00987114">
            <w:pPr>
              <w:spacing w:after="0" w:line="324" w:lineRule="auto"/>
              <w:ind w:left="-113" w:right="-113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987114">
              <w:rPr>
                <w:rFonts w:eastAsia="Times New Roman" w:cs="Times New Roman"/>
                <w:b/>
                <w:sz w:val="26"/>
                <w:szCs w:val="28"/>
              </w:rPr>
              <w:t xml:space="preserve">Mức thu/năm học </w:t>
            </w:r>
          </w:p>
        </w:tc>
      </w:tr>
      <w:tr w:rsidR="00987114" w:rsidRPr="00987114" w14:paraId="752F15C7" w14:textId="77777777" w:rsidTr="00987114">
        <w:trPr>
          <w:trHeight w:val="260"/>
        </w:trPr>
        <w:tc>
          <w:tcPr>
            <w:tcW w:w="55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B90324E" w14:textId="77777777" w:rsidR="00987114" w:rsidRPr="00987114" w:rsidRDefault="00987114" w:rsidP="00987114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987114">
              <w:rPr>
                <w:rFonts w:eastAsia="Times New Roman" w:cs="Times New Roman"/>
                <w:b/>
                <w:sz w:val="26"/>
                <w:szCs w:val="26"/>
              </w:rPr>
              <w:t xml:space="preserve">1. </w:t>
            </w:r>
            <w:r w:rsidRPr="00987114">
              <w:rPr>
                <w:rFonts w:eastAsia="Calibri" w:cs="Times New Roman"/>
                <w:b/>
                <w:sz w:val="26"/>
                <w:szCs w:val="26"/>
                <w:lang w:val="nl-NL"/>
              </w:rPr>
              <w:t>Các khoản thu theo quy định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E68AAB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8627BAA" w14:textId="77777777" w:rsidR="00987114" w:rsidRPr="00987114" w:rsidRDefault="00987114" w:rsidP="00987114">
            <w:pPr>
              <w:spacing w:after="0" w:line="324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987114" w:rsidRPr="00987114" w14:paraId="3FCB152A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35839" w14:textId="77777777" w:rsidR="00987114" w:rsidRPr="00987114" w:rsidRDefault="00987114" w:rsidP="00987114">
            <w:pPr>
              <w:spacing w:after="0" w:line="324" w:lineRule="auto"/>
              <w:jc w:val="both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- Tiền trông xe đạp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3C4FF5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6.000đ/tháng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D44E42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54.000 đồng</w:t>
            </w:r>
          </w:p>
        </w:tc>
      </w:tr>
      <w:tr w:rsidR="00987114" w:rsidRPr="00987114" w14:paraId="5C0A97EA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7C844" w14:textId="77777777" w:rsidR="00987114" w:rsidRPr="00987114" w:rsidRDefault="00987114" w:rsidP="00987114">
            <w:pPr>
              <w:spacing w:after="0" w:line="324" w:lineRule="auto"/>
              <w:jc w:val="both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- Tiền điện thắp sáng và chạy quạt lớp học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CADB00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6.000đ/tháng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408A69" w14:textId="58C459E5" w:rsidR="00987114" w:rsidRPr="00987114" w:rsidRDefault="00192A5D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</w:rPr>
              <w:t>54</w:t>
            </w:r>
            <w:r w:rsidR="00987114" w:rsidRPr="00987114">
              <w:rPr>
                <w:rFonts w:eastAsia="Times New Roman" w:cs="Times New Roman"/>
                <w:sz w:val="26"/>
                <w:szCs w:val="28"/>
              </w:rPr>
              <w:t>.000 đồng</w:t>
            </w:r>
          </w:p>
        </w:tc>
      </w:tr>
      <w:tr w:rsidR="00987114" w:rsidRPr="00987114" w14:paraId="1DB2D581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72C793" w14:textId="77777777" w:rsidR="00987114" w:rsidRPr="00987114" w:rsidRDefault="00987114" w:rsidP="00987114">
            <w:pPr>
              <w:spacing w:after="0" w:line="324" w:lineRule="auto"/>
              <w:jc w:val="both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- Tiền nước uống của học sinh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5F0487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6.000đ/tháng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3D9CBC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54.000 đồng</w:t>
            </w:r>
          </w:p>
        </w:tc>
      </w:tr>
      <w:tr w:rsidR="00987114" w:rsidRPr="00987114" w14:paraId="1EA2F876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B57D6B" w14:textId="77777777" w:rsidR="00987114" w:rsidRPr="00987114" w:rsidRDefault="00987114" w:rsidP="00987114">
            <w:pPr>
              <w:spacing w:after="0" w:line="324" w:lineRule="auto"/>
              <w:jc w:val="both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- Tiền thuê dọn vệ sinh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995D9D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5.000đ/tháng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A95807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8"/>
              </w:rPr>
            </w:pPr>
            <w:r w:rsidRPr="00987114">
              <w:rPr>
                <w:rFonts w:eastAsia="Times New Roman" w:cs="Times New Roman"/>
                <w:sz w:val="26"/>
                <w:szCs w:val="28"/>
              </w:rPr>
              <w:t>45.000 đồng</w:t>
            </w:r>
          </w:p>
        </w:tc>
      </w:tr>
      <w:tr w:rsidR="00987114" w:rsidRPr="00987114" w14:paraId="5DFC1F0F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227A57" w14:textId="77777777" w:rsidR="00987114" w:rsidRPr="00987114" w:rsidRDefault="00987114" w:rsidP="00987114">
            <w:pPr>
              <w:spacing w:after="0" w:line="324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  <w:r w:rsidRPr="00987114">
              <w:rPr>
                <w:rFonts w:eastAsia="Times New Roman" w:cs="Times New Roman"/>
                <w:sz w:val="26"/>
                <w:szCs w:val="24"/>
              </w:rPr>
              <w:t>- Quỹ nhân đạo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C53A4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E1941D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4"/>
              </w:rPr>
            </w:pPr>
            <w:r w:rsidRPr="00987114">
              <w:rPr>
                <w:rFonts w:eastAsia="Times New Roman" w:cs="Times New Roman"/>
                <w:sz w:val="26"/>
                <w:szCs w:val="24"/>
              </w:rPr>
              <w:t>10.000 đồng</w:t>
            </w:r>
          </w:p>
        </w:tc>
      </w:tr>
      <w:tr w:rsidR="00987114" w:rsidRPr="00987114" w14:paraId="4CEA84D8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406C79" w14:textId="77777777" w:rsidR="00987114" w:rsidRPr="00987114" w:rsidRDefault="00987114" w:rsidP="00987114">
            <w:pPr>
              <w:spacing w:after="0" w:line="324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  <w:r w:rsidRPr="00987114">
              <w:rPr>
                <w:rFonts w:eastAsia="Times New Roman" w:cs="Times New Roman"/>
                <w:sz w:val="26"/>
                <w:szCs w:val="24"/>
              </w:rPr>
              <w:t>-Quỹ Đội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8E389F" w14:textId="77777777" w:rsidR="00987114" w:rsidRPr="00987114" w:rsidRDefault="00987114" w:rsidP="00987114">
            <w:pPr>
              <w:spacing w:after="0" w:line="324" w:lineRule="auto"/>
              <w:rPr>
                <w:rFonts w:eastAsia="Times New Roman" w:cs="Times New Roman"/>
                <w:sz w:val="26"/>
                <w:szCs w:val="24"/>
              </w:rPr>
            </w:pPr>
            <w:r w:rsidRPr="00987114">
              <w:rPr>
                <w:rFonts w:eastAsia="Times New Roman" w:cs="Times New Roman"/>
                <w:sz w:val="26"/>
                <w:szCs w:val="24"/>
              </w:rPr>
              <w:t>Thu gom phế liệu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1EFD5B" w14:textId="77777777" w:rsidR="00987114" w:rsidRPr="00987114" w:rsidRDefault="00987114" w:rsidP="00987114">
            <w:pPr>
              <w:spacing w:after="0" w:line="324" w:lineRule="auto"/>
              <w:jc w:val="right"/>
              <w:rPr>
                <w:rFonts w:eastAsia="Times New Roman" w:cs="Times New Roman"/>
                <w:sz w:val="26"/>
                <w:szCs w:val="24"/>
              </w:rPr>
            </w:pPr>
          </w:p>
        </w:tc>
      </w:tr>
      <w:tr w:rsidR="00987114" w:rsidRPr="00987114" w14:paraId="2BEC7CDE" w14:textId="77777777" w:rsidTr="00987114">
        <w:trPr>
          <w:trHeight w:val="260"/>
        </w:trPr>
        <w:tc>
          <w:tcPr>
            <w:tcW w:w="55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BF724D0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b/>
                <w:sz w:val="26"/>
                <w:szCs w:val="24"/>
              </w:rPr>
            </w:pPr>
            <w:r w:rsidRPr="00987114">
              <w:rPr>
                <w:rFonts w:eastAsia="Times New Roman" w:cs="Times New Roman"/>
                <w:b/>
                <w:sz w:val="26"/>
                <w:szCs w:val="24"/>
              </w:rPr>
              <w:t>2. Khoản thu thỏa thuận được ủy quyền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4C314E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b/>
                <w:sz w:val="2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0C4CD7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b/>
                <w:sz w:val="26"/>
                <w:szCs w:val="24"/>
              </w:rPr>
            </w:pPr>
          </w:p>
        </w:tc>
      </w:tr>
      <w:tr w:rsidR="00987114" w:rsidRPr="00987114" w14:paraId="2843A494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7F234C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  <w:r w:rsidRPr="00987114">
              <w:rPr>
                <w:rFonts w:eastAsia="Times New Roman" w:cs="Times New Roman"/>
                <w:sz w:val="26"/>
                <w:szCs w:val="24"/>
              </w:rPr>
              <w:t>- Bảo hiểm Bảo Việt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79DB7F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E67C83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sz w:val="26"/>
                <w:szCs w:val="24"/>
              </w:rPr>
            </w:pPr>
            <w:r w:rsidRPr="00987114">
              <w:rPr>
                <w:rFonts w:eastAsia="Times New Roman" w:cs="Times New Roman"/>
                <w:sz w:val="26"/>
                <w:szCs w:val="24"/>
              </w:rPr>
              <w:t>200.000đ/năm</w:t>
            </w:r>
          </w:p>
        </w:tc>
      </w:tr>
      <w:tr w:rsidR="00987114" w:rsidRPr="00987114" w14:paraId="321A640B" w14:textId="77777777" w:rsidTr="00987114">
        <w:trPr>
          <w:trHeight w:val="260"/>
        </w:trPr>
        <w:tc>
          <w:tcPr>
            <w:tcW w:w="55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60D8653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b/>
                <w:sz w:val="26"/>
                <w:szCs w:val="24"/>
              </w:rPr>
            </w:pPr>
            <w:r w:rsidRPr="00987114">
              <w:rPr>
                <w:rFonts w:eastAsia="Times New Roman" w:cs="Times New Roman"/>
                <w:b/>
                <w:sz w:val="26"/>
                <w:szCs w:val="24"/>
              </w:rPr>
              <w:t>3. Các khoản thu hộ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FE6FFB6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BECAFA0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</w:tr>
      <w:tr w:rsidR="00987114" w:rsidRPr="00987114" w14:paraId="272EEFF7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7CC872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  <w:r w:rsidRPr="00987114">
              <w:rPr>
                <w:rFonts w:eastAsia="Times New Roman" w:cs="Times New Roman"/>
                <w:sz w:val="26"/>
                <w:szCs w:val="24"/>
              </w:rPr>
              <w:t xml:space="preserve">- Bảo hiểm y tế:  </w:t>
            </w: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+ Mức thu 12 tháng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229E13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i/>
                <w:sz w:val="26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32.400đ/tháng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16FE84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sz w:val="26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388.800</w:t>
            </w:r>
            <w:r w:rsidRPr="00987114">
              <w:rPr>
                <w:rFonts w:eastAsia="Times New Roman" w:cs="Times New Roman"/>
                <w:sz w:val="26"/>
                <w:szCs w:val="24"/>
              </w:rPr>
              <w:t xml:space="preserve"> đồng</w:t>
            </w:r>
          </w:p>
        </w:tc>
      </w:tr>
      <w:tr w:rsidR="00987114" w:rsidRPr="00987114" w14:paraId="2AC219E6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B89153" w14:textId="77777777" w:rsidR="00987114" w:rsidRPr="00987114" w:rsidRDefault="00987114" w:rsidP="00987114">
            <w:pPr>
              <w:spacing w:after="0" w:line="314" w:lineRule="auto"/>
              <w:rPr>
                <w:rFonts w:eastAsia="Times New Roman" w:cs="Times New Roman"/>
                <w:i/>
                <w:sz w:val="26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 xml:space="preserve">                            + Mức thu 13 tháng (HS khối 1)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ABF8A4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32.400đ/tháng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6E7D19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i/>
                <w:sz w:val="26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421.200 đồng</w:t>
            </w:r>
          </w:p>
        </w:tc>
      </w:tr>
      <w:tr w:rsidR="00987114" w:rsidRPr="00987114" w14:paraId="375D1A65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686318" w14:textId="77777777" w:rsidR="00987114" w:rsidRPr="00987114" w:rsidRDefault="00987114" w:rsidP="00987114">
            <w:pPr>
              <w:spacing w:after="0" w:line="314" w:lineRule="auto"/>
              <w:rPr>
                <w:rFonts w:eastAsia="Times New Roman" w:cs="Times New Roman"/>
                <w:i/>
                <w:sz w:val="26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 xml:space="preserve">                            + Mức thu 14 tháng (HS khối 1)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E880F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32.400đ/tháng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A65022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i/>
                <w:sz w:val="26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453.600 đồng</w:t>
            </w:r>
          </w:p>
        </w:tc>
      </w:tr>
      <w:tr w:rsidR="00987114" w:rsidRPr="00987114" w14:paraId="194D2C4C" w14:textId="77777777" w:rsidTr="00987114">
        <w:trPr>
          <w:trHeight w:val="260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CA59DB" w14:textId="77777777" w:rsidR="00987114" w:rsidRPr="00987114" w:rsidRDefault="00987114" w:rsidP="00987114">
            <w:pPr>
              <w:spacing w:after="0" w:line="314" w:lineRule="auto"/>
              <w:jc w:val="both"/>
              <w:rPr>
                <w:rFonts w:eastAsia="Times New Roman" w:cs="Times New Roman"/>
                <w:i/>
                <w:sz w:val="26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 xml:space="preserve">                            + Mức thu 15 tháng (HS khối 1)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5CCC6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32.400đ/tháng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ED93D5" w14:textId="77777777" w:rsidR="00987114" w:rsidRPr="00987114" w:rsidRDefault="00987114" w:rsidP="00987114">
            <w:pPr>
              <w:spacing w:after="0" w:line="314" w:lineRule="auto"/>
              <w:jc w:val="right"/>
              <w:rPr>
                <w:rFonts w:eastAsia="Times New Roman" w:cs="Times New Roman"/>
                <w:i/>
                <w:sz w:val="26"/>
                <w:szCs w:val="24"/>
              </w:rPr>
            </w:pPr>
            <w:r w:rsidRPr="00987114">
              <w:rPr>
                <w:rFonts w:eastAsia="Times New Roman" w:cs="Times New Roman"/>
                <w:i/>
                <w:sz w:val="26"/>
                <w:szCs w:val="24"/>
              </w:rPr>
              <w:t>486.000</w:t>
            </w:r>
            <w:r w:rsidRPr="00987114">
              <w:rPr>
                <w:rFonts w:eastAsia="Times New Roman" w:cs="Times New Roman"/>
                <w:sz w:val="26"/>
                <w:szCs w:val="24"/>
              </w:rPr>
              <w:t xml:space="preserve"> đồng</w:t>
            </w:r>
          </w:p>
        </w:tc>
      </w:tr>
    </w:tbl>
    <w:p w14:paraId="40A911E3" w14:textId="77777777" w:rsidR="00987114" w:rsidRDefault="00987114" w:rsidP="006642EC"/>
    <w:p w14:paraId="312006BC" w14:textId="77777777" w:rsidR="006642EC" w:rsidRDefault="00987114" w:rsidP="006642EC">
      <w:r>
        <w:t xml:space="preserve">    </w:t>
      </w:r>
      <w:r w:rsidR="006642EC">
        <w:t xml:space="preserve">Trên đây là bảng niêm yết công khai các khoản thu góp năm học 2023-2024 của Trường </w:t>
      </w:r>
      <w:r>
        <w:t>Tiểu học Tân Dân</w:t>
      </w:r>
      <w:r w:rsidR="006642EC">
        <w:t xml:space="preserve"> để Cán bộ, giáo viên, nhân viên và Phụ huynh nắm được.</w:t>
      </w:r>
    </w:p>
    <w:p w14:paraId="34AF28E6" w14:textId="77777777" w:rsidR="006642EC" w:rsidRPr="00987114" w:rsidRDefault="006642EC" w:rsidP="00987114">
      <w:pPr>
        <w:jc w:val="center"/>
        <w:rPr>
          <w:i/>
        </w:rPr>
      </w:pPr>
      <w:r>
        <w:rPr>
          <w:i/>
        </w:rPr>
        <w:t xml:space="preserve">                                                                    </w:t>
      </w:r>
      <w:r w:rsidR="00987114">
        <w:rPr>
          <w:i/>
        </w:rPr>
        <w:t>Tân Dân</w:t>
      </w:r>
      <w:r w:rsidR="00295A2C">
        <w:rPr>
          <w:i/>
        </w:rPr>
        <w:t xml:space="preserve">, ngày </w:t>
      </w:r>
      <w:r w:rsidR="00987114">
        <w:rPr>
          <w:i/>
        </w:rPr>
        <w:t>24</w:t>
      </w:r>
      <w:r w:rsidR="006F6D5B">
        <w:rPr>
          <w:i/>
        </w:rPr>
        <w:t xml:space="preserve"> tháng 9</w:t>
      </w:r>
      <w:r w:rsidRPr="006642EC">
        <w:rPr>
          <w:i/>
        </w:rPr>
        <w:t xml:space="preserve"> Năm 2023</w:t>
      </w:r>
      <w:r>
        <w:t xml:space="preserve">        </w:t>
      </w:r>
      <w:r w:rsidR="00987114">
        <w:t xml:space="preserve">                              </w:t>
      </w:r>
    </w:p>
    <w:p w14:paraId="3EC0C7C9" w14:textId="77777777" w:rsidR="006642EC" w:rsidRDefault="006642EC" w:rsidP="006642EC">
      <w:pPr>
        <w:jc w:val="center"/>
      </w:pPr>
      <w:r>
        <w:t xml:space="preserve">                                                                        HIỆU TRƯỞNG</w:t>
      </w:r>
    </w:p>
    <w:p w14:paraId="04BD47C2" w14:textId="30B41109" w:rsidR="006642EC" w:rsidRDefault="006642EC" w:rsidP="006642EC">
      <w:pPr>
        <w:jc w:val="center"/>
      </w:pPr>
      <w:r>
        <w:t xml:space="preserve">                                                                     </w:t>
      </w:r>
    </w:p>
    <w:p w14:paraId="6C7699DE" w14:textId="77777777" w:rsidR="006642EC" w:rsidRDefault="006642EC" w:rsidP="006642EC">
      <w:pPr>
        <w:jc w:val="center"/>
      </w:pPr>
      <w:r>
        <w:t xml:space="preserve">                                                                       </w:t>
      </w:r>
      <w:r w:rsidR="00987114">
        <w:t>Đào Phương Anh</w:t>
      </w:r>
    </w:p>
    <w:sectPr w:rsidR="006642EC" w:rsidSect="006642E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B0D"/>
    <w:multiLevelType w:val="hybridMultilevel"/>
    <w:tmpl w:val="B01CCA28"/>
    <w:lvl w:ilvl="0" w:tplc="94D8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F3"/>
    <w:multiLevelType w:val="hybridMultilevel"/>
    <w:tmpl w:val="A0BAA1A0"/>
    <w:lvl w:ilvl="0" w:tplc="0AD4B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5016"/>
    <w:multiLevelType w:val="hybridMultilevel"/>
    <w:tmpl w:val="09545696"/>
    <w:lvl w:ilvl="0" w:tplc="09901A2A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8F9"/>
    <w:multiLevelType w:val="hybridMultilevel"/>
    <w:tmpl w:val="9EDE49AE"/>
    <w:lvl w:ilvl="0" w:tplc="9720353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7BD05C2"/>
    <w:multiLevelType w:val="hybridMultilevel"/>
    <w:tmpl w:val="28083DB6"/>
    <w:lvl w:ilvl="0" w:tplc="825E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2EC"/>
    <w:rsid w:val="000D7740"/>
    <w:rsid w:val="00192A5D"/>
    <w:rsid w:val="001E535F"/>
    <w:rsid w:val="00295A2C"/>
    <w:rsid w:val="002A1F63"/>
    <w:rsid w:val="005B3323"/>
    <w:rsid w:val="006642EC"/>
    <w:rsid w:val="006F6D5B"/>
    <w:rsid w:val="00792139"/>
    <w:rsid w:val="009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B984"/>
  <w15:docId w15:val="{D1509270-954E-4E47-B4AB-7D014BD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EC"/>
    <w:pPr>
      <w:ind w:left="720"/>
      <w:contextualSpacing/>
    </w:pPr>
  </w:style>
  <w:style w:type="table" w:styleId="TableGrid">
    <w:name w:val="Table Grid"/>
    <w:basedOn w:val="TableNormal"/>
    <w:uiPriority w:val="59"/>
    <w:rsid w:val="006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11</cp:revision>
  <cp:lastPrinted>2023-10-19T03:41:00Z</cp:lastPrinted>
  <dcterms:created xsi:type="dcterms:W3CDTF">2023-07-17T01:51:00Z</dcterms:created>
  <dcterms:modified xsi:type="dcterms:W3CDTF">2023-10-19T03:42:00Z</dcterms:modified>
</cp:coreProperties>
</file>